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6D7074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>
        <w:trPr>
          <w:trHeight w:val="708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647" w:type="dxa"/>
            <w:gridSpan w:val="10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3"/>
            </w:tblGrid>
            <w:tr w:rsidR="006D7074">
              <w:trPr>
                <w:trHeight w:val="628"/>
              </w:trPr>
              <w:tc>
                <w:tcPr>
                  <w:tcW w:w="7653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9724A6">
                  <w:pPr>
                    <w:jc w:val="center"/>
                  </w:pPr>
                  <w:r>
                    <w:rPr>
                      <w:sz w:val="24"/>
                    </w:rPr>
                    <w:t>А</w:t>
                  </w:r>
                  <w:r w:rsidR="00400517">
                    <w:rPr>
                      <w:sz w:val="24"/>
                    </w:rPr>
                    <w:t>втономная некоммерческая образовательная организация</w:t>
                  </w:r>
                  <w:r w:rsidR="00400517">
                    <w:rPr>
                      <w:sz w:val="24"/>
                    </w:rPr>
                    <w:br/>
                    <w:t>высшего образования Центросоюза Российской Федерации</w:t>
                  </w:r>
                </w:p>
              </w:tc>
            </w:tr>
          </w:tbl>
          <w:p w:rsidR="006D7074" w:rsidRDefault="006D7074"/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>
        <w:trPr>
          <w:trHeight w:val="28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655" w:type="dxa"/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074" w:rsidRDefault="009724A6">
            <w:r>
              <w:rPr>
                <w:noProof/>
              </w:rPr>
              <w:drawing>
                <wp:inline distT="0" distB="0" distL="0" distR="0" wp14:anchorId="1A084C0F" wp14:editId="4B5AA4A7">
                  <wp:extent cx="890905" cy="124714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1247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>
        <w:trPr>
          <w:trHeight w:val="85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074" w:rsidRDefault="006D7074"/>
        </w:tc>
        <w:tc>
          <w:tcPr>
            <w:tcW w:w="6657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61"/>
            </w:tblGrid>
            <w:tr w:rsidR="006D7074">
              <w:trPr>
                <w:trHeight w:val="770"/>
              </w:trPr>
              <w:tc>
                <w:tcPr>
                  <w:tcW w:w="6661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b/>
                      <w:sz w:val="28"/>
                    </w:rPr>
                    <w:t>СИБИРСКИЙ   УНИВЕРСИТЕТ ПОТРЕБИТЕЛЬСКОЙ   КООПЕРАЦИИ</w:t>
                  </w:r>
                </w:p>
              </w:tc>
            </w:tr>
          </w:tbl>
          <w:p w:rsidR="006D7074" w:rsidRDefault="006D7074"/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>
        <w:trPr>
          <w:trHeight w:val="75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074" w:rsidRDefault="006D7074"/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>
        <w:trPr>
          <w:trHeight w:val="94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869" w:type="dxa"/>
            <w:gridSpan w:val="7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6D7074">
              <w:trPr>
                <w:trHeight w:val="345"/>
              </w:trPr>
              <w:tc>
                <w:tcPr>
                  <w:tcW w:w="3873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:rsidR="006D7074" w:rsidRDefault="006D7074"/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>
        <w:trPr>
          <w:trHeight w:val="56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>
        <w:trPr>
          <w:trHeight w:val="37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4364" w:type="dxa"/>
            <w:gridSpan w:val="9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6D7074">
              <w:trPr>
                <w:trHeight w:val="293"/>
              </w:trPr>
              <w:tc>
                <w:tcPr>
                  <w:tcW w:w="4369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>конституционного и админис</w:t>
                  </w:r>
                  <w:r w:rsidR="009724A6">
                    <w:rPr>
                      <w:sz w:val="28"/>
                    </w:rPr>
                    <w:t>тративного права</w:t>
                  </w:r>
                  <w:r w:rsidR="009724A6">
                    <w:rPr>
                      <w:sz w:val="28"/>
                    </w:rPr>
                    <w:br/>
                    <w:t>К. В. Давыдов</w:t>
                  </w:r>
                  <w:r w:rsidR="009724A6">
                    <w:rPr>
                      <w:sz w:val="28"/>
                    </w:rPr>
                    <w:br/>
                    <w:t>28</w:t>
                  </w:r>
                  <w:r>
                    <w:rPr>
                      <w:sz w:val="28"/>
                    </w:rPr>
                    <w:t>.0</w:t>
                  </w:r>
                  <w:r w:rsidR="009724A6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9724A6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г.</w:t>
                  </w:r>
                </w:p>
                <w:p w:rsidR="00104428" w:rsidRDefault="00104428">
                  <w:r>
                    <w:rPr>
                      <w:noProof/>
                    </w:rPr>
                    <w:drawing>
                      <wp:inline distT="0" distB="0" distL="0" distR="0" wp14:anchorId="6F6B8643" wp14:editId="0B0AB240">
                        <wp:extent cx="1199515" cy="391795"/>
                        <wp:effectExtent l="19050" t="19050" r="19685" b="27305"/>
                        <wp:docPr id="1" name="Рисунок 1" descr="b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b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99515" cy="3917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 cmpd="sng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D7074" w:rsidRDefault="006D7074"/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>
        <w:trPr>
          <w:trHeight w:val="4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>
        <w:trPr>
          <w:trHeight w:val="286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152" w:type="dxa"/>
            <w:gridSpan w:val="8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6D7074">
              <w:trPr>
                <w:trHeight w:val="345"/>
              </w:trPr>
              <w:tc>
                <w:tcPr>
                  <w:tcW w:w="715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6D7074" w:rsidRDefault="006D7074"/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559" w:type="dxa"/>
            <w:gridSpan w:val="1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6D7074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b/>
                      <w:sz w:val="32"/>
                    </w:rPr>
                    <w:t>Правоведение</w:t>
                  </w:r>
                </w:p>
              </w:tc>
            </w:tr>
          </w:tbl>
          <w:p w:rsidR="006D7074" w:rsidRDefault="006D7074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>
        <w:trPr>
          <w:trHeight w:val="50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582" w:type="dxa"/>
            <w:gridSpan w:val="14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6D7074">
              <w:trPr>
                <w:trHeight w:val="420"/>
              </w:trPr>
              <w:tc>
                <w:tcPr>
                  <w:tcW w:w="959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:rsidR="006D7074" w:rsidRDefault="006D7074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>
        <w:trPr>
          <w:trHeight w:val="306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>
        <w:trPr>
          <w:trHeight w:val="50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582" w:type="dxa"/>
            <w:gridSpan w:val="14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6D7074">
              <w:trPr>
                <w:trHeight w:val="420"/>
              </w:trPr>
              <w:tc>
                <w:tcPr>
                  <w:tcW w:w="959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сельскохозяйственной продукции</w:t>
                  </w:r>
                </w:p>
                <w:p w:rsidR="006D7074" w:rsidRDefault="006D7074"/>
              </w:tc>
            </w:tr>
          </w:tbl>
          <w:p w:rsidR="006D7074" w:rsidRDefault="006D7074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559" w:type="dxa"/>
            <w:gridSpan w:val="1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6D7074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32"/>
                    </w:rPr>
                    <w:t>Направленность (профиль): «Технология хранения и переработки сельскохозяйственной продукции»</w:t>
                  </w:r>
                </w:p>
              </w:tc>
            </w:tr>
          </w:tbl>
          <w:p w:rsidR="006D7074" w:rsidRDefault="006D7074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559" w:type="dxa"/>
            <w:gridSpan w:val="1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6D7074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:rsidR="006D7074" w:rsidRDefault="006D7074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559" w:type="dxa"/>
            <w:gridSpan w:val="1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6D7074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Трудоемкость 3 </w:t>
                  </w:r>
                  <w:proofErr w:type="spellStart"/>
                  <w:r>
                    <w:rPr>
                      <w:sz w:val="32"/>
                    </w:rPr>
                    <w:t>з.е</w:t>
                  </w:r>
                  <w:proofErr w:type="spellEnd"/>
                  <w:r>
                    <w:rPr>
                      <w:sz w:val="32"/>
                    </w:rPr>
                    <w:t>.</w:t>
                  </w:r>
                </w:p>
                <w:p w:rsidR="000E7BDB" w:rsidRDefault="000E7BDB" w:rsidP="000E7BDB">
                  <w:pPr>
                    <w:jc w:val="center"/>
                    <w:rPr>
                      <w:sz w:val="32"/>
                      <w:szCs w:val="32"/>
                    </w:rPr>
                  </w:pPr>
                  <w:r w:rsidRPr="00C54AE3">
                    <w:rPr>
                      <w:sz w:val="32"/>
                      <w:szCs w:val="32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</w:rPr>
                    <w:t>: 202</w:t>
                  </w:r>
                  <w:r>
                    <w:rPr>
                      <w:sz w:val="32"/>
                      <w:szCs w:val="32"/>
                    </w:rPr>
                    <w:t>2</w:t>
                  </w:r>
                </w:p>
                <w:p w:rsidR="000E7BDB" w:rsidRDefault="000E7BDB">
                  <w:pPr>
                    <w:jc w:val="center"/>
                  </w:pPr>
                  <w:bookmarkStart w:id="0" w:name="_GoBack"/>
                  <w:bookmarkEnd w:id="0"/>
                </w:p>
              </w:tc>
            </w:tr>
          </w:tbl>
          <w:p w:rsidR="006D7074" w:rsidRDefault="006D7074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>
        <w:trPr>
          <w:trHeight w:val="402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152" w:type="dxa"/>
            <w:gridSpan w:val="8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6D7074">
              <w:trPr>
                <w:trHeight w:val="345"/>
              </w:trPr>
              <w:tc>
                <w:tcPr>
                  <w:tcW w:w="715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 w:rsidP="009724A6">
                  <w:pPr>
                    <w:jc w:val="center"/>
                  </w:pPr>
                  <w:r>
                    <w:rPr>
                      <w:sz w:val="32"/>
                    </w:rPr>
                    <w:t>Новосибирск 202</w:t>
                  </w:r>
                  <w:r w:rsidR="009724A6">
                    <w:rPr>
                      <w:sz w:val="32"/>
                    </w:rPr>
                    <w:t>5</w:t>
                  </w:r>
                </w:p>
              </w:tc>
            </w:tr>
          </w:tbl>
          <w:p w:rsidR="006D7074" w:rsidRDefault="006D7074"/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>
        <w:trPr>
          <w:trHeight w:val="18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211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6D7074">
              <w:trPr>
                <w:trHeight w:val="61"/>
              </w:trPr>
              <w:tc>
                <w:tcPr>
                  <w:tcW w:w="3212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</w:tbl>
          <w:p w:rsidR="006D7074" w:rsidRDefault="006D7074"/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</w:tbl>
    <w:p w:rsidR="006D7074" w:rsidRDefault="006D7074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6D7074">
        <w:trPr>
          <w:trHeight w:val="179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 w:rsidP="00F85484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Правоведение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669.</w:t>
                  </w:r>
                </w:p>
                <w:p w:rsidR="006D7074" w:rsidRDefault="006D7074"/>
              </w:tc>
            </w:tr>
          </w:tbl>
          <w:p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>
        <w:trPr>
          <w:trHeight w:val="28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6D7074">
              <w:trPr>
                <w:trHeight w:val="345"/>
              </w:trPr>
              <w:tc>
                <w:tcPr>
                  <w:tcW w:w="1133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:rsidR="006D7074" w:rsidRDefault="006D7074"/>
        </w:tc>
        <w:tc>
          <w:tcPr>
            <w:tcW w:w="8077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6D7074">
              <w:trPr>
                <w:trHeight w:val="345"/>
              </w:trPr>
              <w:tc>
                <w:tcPr>
                  <w:tcW w:w="8078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 xml:space="preserve">Ю. А. </w:t>
                  </w:r>
                  <w:proofErr w:type="spellStart"/>
                  <w:r>
                    <w:rPr>
                      <w:sz w:val="28"/>
                    </w:rPr>
                    <w:t>Грухин</w:t>
                  </w:r>
                  <w:proofErr w:type="spellEnd"/>
                  <w:r>
                    <w:rPr>
                      <w:sz w:val="28"/>
                    </w:rPr>
                    <w:t xml:space="preserve">, ст. преподаватель, кафедра конституционного и административного права; </w:t>
                  </w:r>
                </w:p>
              </w:tc>
            </w:tr>
          </w:tbl>
          <w:p w:rsidR="006D7074" w:rsidRDefault="006D7074"/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>
        <w:trPr>
          <w:trHeight w:val="44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210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6D7074">
              <w:trPr>
                <w:trHeight w:val="345"/>
              </w:trPr>
              <w:tc>
                <w:tcPr>
                  <w:tcW w:w="9212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</w:tbl>
          <w:p w:rsidR="006D7074" w:rsidRDefault="006D7074"/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>
        <w:trPr>
          <w:trHeight w:val="211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1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6D7074">
              <w:trPr>
                <w:trHeight w:val="345"/>
              </w:trPr>
              <w:tc>
                <w:tcPr>
                  <w:tcW w:w="2125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 w:rsidP="00F85484">
                  <w:r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:rsidR="006D7074" w:rsidRDefault="006D7074"/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 xml:space="preserve">К.Г. </w:t>
                  </w:r>
                  <w:proofErr w:type="spellStart"/>
                  <w:r>
                    <w:rPr>
                      <w:sz w:val="28"/>
                    </w:rPr>
                    <w:t>Переладов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к.и.н</w:t>
                  </w:r>
                  <w:proofErr w:type="spellEnd"/>
                  <w:r>
                    <w:rPr>
                      <w:sz w:val="28"/>
                    </w:rPr>
                    <w:t>., доцент кафедры конституционного и административного права.</w:t>
                  </w:r>
                </w:p>
              </w:tc>
            </w:tr>
          </w:tbl>
          <w:p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</w:tbl>
          <w:p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>
        <w:trPr>
          <w:trHeight w:val="10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>на заседании кафедры конституционного и административного права</w:t>
                  </w:r>
                </w:p>
              </w:tc>
            </w:tr>
          </w:tbl>
          <w:p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9724A6" w:rsidP="009724A6">
                  <w:r>
                    <w:rPr>
                      <w:sz w:val="28"/>
                    </w:rPr>
                    <w:t>протокол от 28</w:t>
                  </w:r>
                  <w:r w:rsidR="00400517">
                    <w:rPr>
                      <w:sz w:val="28"/>
                    </w:rPr>
                    <w:t>.0</w:t>
                  </w:r>
                  <w:r>
                    <w:rPr>
                      <w:sz w:val="28"/>
                    </w:rPr>
                    <w:t>5</w:t>
                  </w:r>
                  <w:r w:rsidR="00400517">
                    <w:rPr>
                      <w:sz w:val="28"/>
                    </w:rPr>
                    <w:t>.202</w:t>
                  </w:r>
                  <w:r>
                    <w:rPr>
                      <w:sz w:val="28"/>
                    </w:rPr>
                    <w:t>5</w:t>
                  </w:r>
                  <w:r w:rsidR="00400517">
                    <w:rPr>
                      <w:sz w:val="28"/>
                    </w:rPr>
                    <w:t xml:space="preserve"> г. № 1</w:t>
                  </w:r>
                  <w:r>
                    <w:rPr>
                      <w:sz w:val="28"/>
                    </w:rPr>
                    <w:t>0</w:t>
                  </w:r>
                </w:p>
              </w:tc>
            </w:tr>
          </w:tbl>
          <w:p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>
        <w:trPr>
          <w:trHeight w:val="2474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6D7074">
              <w:trPr>
                <w:trHeight w:val="61"/>
              </w:trPr>
              <w:tc>
                <w:tcPr>
                  <w:tcW w:w="3212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</w:tbl>
          <w:p w:rsidR="006D7074" w:rsidRDefault="006D7074"/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</w:tbl>
    <w:p w:rsidR="006D7074" w:rsidRDefault="00400517">
      <w:r>
        <w:br w:type="page"/>
      </w:r>
    </w:p>
    <w:p w:rsidR="006D7074" w:rsidRDefault="006D7074">
      <w:pPr>
        <w:pStyle w:val="EmptyLayoutCell"/>
      </w:pPr>
    </w:p>
    <w:tbl>
      <w:tblPr>
        <w:tblW w:w="103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8397"/>
        <w:gridCol w:w="1144"/>
        <w:gridCol w:w="72"/>
        <w:gridCol w:w="23"/>
        <w:gridCol w:w="283"/>
        <w:gridCol w:w="360"/>
      </w:tblGrid>
      <w:tr w:rsidR="00F85484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85484" w:rsidRDefault="00F8548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85484" w:rsidRDefault="00F8548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F85484" w:rsidRDefault="00F85484">
            <w:pPr>
              <w:pStyle w:val="EmptyLayoutCell"/>
            </w:pPr>
          </w:p>
        </w:tc>
        <w:tc>
          <w:tcPr>
            <w:tcW w:w="10279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F85484">
              <w:trPr>
                <w:trHeight w:val="345"/>
              </w:trPr>
              <w:tc>
                <w:tcPr>
                  <w:tcW w:w="715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85484" w:rsidRDefault="00F85484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F85484" w:rsidRDefault="00F85484">
            <w:pPr>
              <w:pStyle w:val="EmptyLayoutCell"/>
            </w:pPr>
          </w:p>
        </w:tc>
      </w:tr>
      <w:tr w:rsidR="006D7074" w:rsidTr="00F85484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 xml:space="preserve">     Цель освоения дисциплины заключается в формирован</w:t>
                  </w:r>
                  <w:proofErr w:type="gramStart"/>
                  <w:r>
                    <w:rPr>
                      <w:sz w:val="28"/>
                    </w:rPr>
                    <w:t>ии у о</w:t>
                  </w:r>
                  <w:proofErr w:type="gramEnd"/>
                  <w:r>
                    <w:rPr>
                      <w:sz w:val="28"/>
                    </w:rPr>
                    <w:t>бучающихся знаний, умений и навыков о правовых основах российского государства, позволяющих на высоком уровне осуществлять деятельность в экономических, финансовых, маркетинговых, производственно-экономических и аналитических службах организаций различных отраслей, сфер и форм собственности, в финансовых, кредитных и страховых учреждениях, органах государственной и муниципальной власти.</w:t>
                  </w:r>
                  <w:r>
                    <w:rPr>
                      <w:sz w:val="28"/>
                    </w:rPr>
                    <w:br/>
                    <w:t xml:space="preserve">       Задачами освоения дисциплины:</w:t>
                  </w:r>
                  <w:r>
                    <w:rPr>
                      <w:sz w:val="28"/>
                    </w:rPr>
                    <w:br/>
                    <w:t>- формирование у обучающихся способностей управлять коллективом, совершать действия, связанные с реализацией правовых норм, обеспечивающих законность и правопорядок, формировать умения и навыки в подготовке научных исследований.</w:t>
                  </w:r>
                  <w:proofErr w:type="gramStart"/>
                  <w:r>
                    <w:rPr>
                      <w:sz w:val="28"/>
                    </w:rPr>
                    <w:br/>
                    <w:t>-</w:t>
                  </w:r>
                  <w:proofErr w:type="gramEnd"/>
                  <w:r>
                    <w:rPr>
                      <w:sz w:val="28"/>
                    </w:rPr>
                    <w:t>обеспечение законности и правопорядка, экономической безопасности общества, государства, личности и иных субъектов экономической деятельности;</w:t>
                  </w:r>
                  <w:r>
                    <w:rPr>
                      <w:sz w:val="28"/>
                    </w:rPr>
                    <w:br/>
                    <w:t>- защита частной, государственной, муниципальной и иных форм собственности;</w:t>
                  </w:r>
                  <w:r>
                    <w:rPr>
                      <w:sz w:val="28"/>
                    </w:rPr>
                    <w:br/>
                    <w:t>- оказание помощи физическим и юридическим лицам в защите их прав и законных интересов.</w:t>
                  </w:r>
                  <w:r>
                    <w:rPr>
                      <w:sz w:val="28"/>
                    </w:rPr>
                    <w:br/>
                  </w:r>
                </w:p>
              </w:tc>
            </w:tr>
          </w:tbl>
          <w:p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6D7074" w:rsidRDefault="006D7074"/>
        </w:tc>
      </w:tr>
      <w:tr w:rsidR="006D7074" w:rsidTr="00F85484">
        <w:trPr>
          <w:trHeight w:val="103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6D7074" w:rsidRDefault="006D7074"/>
        </w:tc>
      </w:tr>
      <w:tr w:rsidR="006D7074" w:rsidTr="00F85484">
        <w:trPr>
          <w:trHeight w:val="74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 w:rsidTr="00F85484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61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439"/>
            </w:tblGrid>
            <w:tr w:rsidR="006D7074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6D7074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 xml:space="preserve">ОПК-2 </w:t>
                  </w:r>
                  <w:proofErr w:type="gramStart"/>
                  <w:r>
                    <w:rPr>
                      <w:sz w:val="24"/>
                    </w:rPr>
                    <w:t>Способен</w:t>
                  </w:r>
                  <w:proofErr w:type="gramEnd"/>
                  <w:r>
                    <w:rPr>
                      <w:sz w:val="24"/>
                    </w:rPr>
                    <w:t xml:space="preserve"> использовать нормативные правовые акты и оформлять специальную документацию в профессиональной деятельности;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ОПК-2.1</w:t>
                  </w:r>
                  <w:proofErr w:type="gramStart"/>
                  <w:r>
                    <w:rPr>
                      <w:sz w:val="24"/>
                    </w:rPr>
                    <w:t xml:space="preserve"> Д</w:t>
                  </w:r>
                  <w:proofErr w:type="gramEnd"/>
                  <w:r>
                    <w:rPr>
                      <w:sz w:val="24"/>
                    </w:rPr>
                    <w:t>емонстрирует знания нормативных документов, норм и регламентов проведения работ в области производства, переработки и хранения сельскохозяйственной продукции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Основы законодательства Российской Федерации в сфере производства, переработки и хранения сельскохозяйственной продукции.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Использовать в</w:t>
                  </w:r>
                  <w:r w:rsidR="00F85484">
                    <w:rPr>
                      <w:sz w:val="24"/>
                    </w:rPr>
                    <w:t xml:space="preserve"> рамках профессиональной деятель</w:t>
                  </w:r>
                  <w:r>
                    <w:rPr>
                      <w:sz w:val="24"/>
                    </w:rPr>
                    <w:t>н</w:t>
                  </w:r>
                  <w:r w:rsidR="00F85484">
                    <w:rPr>
                      <w:sz w:val="24"/>
                    </w:rPr>
                    <w:t>о</w:t>
                  </w:r>
                  <w:r>
                    <w:rPr>
                      <w:sz w:val="24"/>
                    </w:rPr>
                    <w:t xml:space="preserve">сти знание основ законодательства Российской </w:t>
                  </w:r>
                  <w:r w:rsidR="00F85484">
                    <w:rPr>
                      <w:sz w:val="24"/>
                    </w:rPr>
                    <w:t>Фед</w:t>
                  </w:r>
                  <w:r>
                    <w:rPr>
                      <w:sz w:val="24"/>
                    </w:rPr>
                    <w:t>ерации в сфере производства, переработки и хранения сельскохозяйственной продукции.</w:t>
                  </w:r>
                </w:p>
                <w:p w:rsidR="006D7074" w:rsidRDefault="006D7074"/>
              </w:tc>
            </w:tr>
            <w:tr w:rsidR="006D7074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ОПК-2.2</w:t>
                  </w:r>
                  <w:proofErr w:type="gramStart"/>
                  <w:r>
                    <w:rPr>
                      <w:sz w:val="24"/>
                    </w:rPr>
                    <w:t xml:space="preserve"> О</w:t>
                  </w:r>
                  <w:proofErr w:type="gramEnd"/>
                  <w:r>
                    <w:rPr>
                      <w:sz w:val="24"/>
                    </w:rPr>
                    <w:t>формляет специальную документацию с учетом требований нормативно-правовых актов для осуществления производства, переработки и хранения сельскохозяйственной продукции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Правила оформления документации с учетом требований нормативно-правовых актов 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>-Применять правила, установленные законодательством в сфере производства, переработки и хранения сельскохозяйственной продукции при оформления документации в рамках профессиональной деятельности.</w:t>
                  </w:r>
                </w:p>
                <w:p w:rsidR="006D7074" w:rsidRDefault="006D7074"/>
              </w:tc>
            </w:tr>
            <w:tr w:rsidR="006D7074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 xml:space="preserve">УК-10 </w:t>
                  </w:r>
                  <w:proofErr w:type="gramStart"/>
                  <w:r>
                    <w:rPr>
                      <w:sz w:val="24"/>
                    </w:rPr>
                    <w:t>Способен</w:t>
                  </w:r>
                  <w:proofErr w:type="gramEnd"/>
                  <w:r>
                    <w:rPr>
                      <w:sz w:val="24"/>
                    </w:rPr>
                    <w:t xml:space="preserve">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УК-10.1</w:t>
                  </w:r>
                  <w:proofErr w:type="gramStart"/>
                  <w:r>
                    <w:rPr>
                      <w:sz w:val="24"/>
                    </w:rPr>
                    <w:t xml:space="preserve"> Ф</w:t>
                  </w:r>
                  <w:proofErr w:type="gramEnd"/>
                  <w:r>
                    <w:rPr>
                      <w:sz w:val="24"/>
                    </w:rPr>
                    <w:t>ормирует гражданскую позицию посредством квалификации коррупционного поведения, терроризма и экстремизма и противодействия этим явлениям в профессиональной деятельности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Формирования гражданской позиции посредством квалификации коррупционного поведения, терроризма, экстремизма и пресечения данных явлений.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Формулировать свою гражданскую позицию на основе правил и методов, предотвращающих и пресекающих коррупционное поведение, акты терроризма и экстремизма.</w:t>
                  </w:r>
                </w:p>
                <w:p w:rsidR="006D7074" w:rsidRDefault="006D7074"/>
              </w:tc>
            </w:tr>
            <w:tr w:rsidR="006D7074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УК-2.1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ри разработке и реализации проекта руководствуется Законодательством РФ, иными нормативными правовыми актами, методическими документами, регламентирующими профессиональную деятельность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Основные положения Законодательства РФ, иных нормативно-правовых актов, методических документов, регламентирующих профессиональную деятельность.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Применять при разработке и реализации проекта знания основных положений Законодательства РФ, иных нормативно-правовых актов, методических документов, регламентирующих профессиональную деятельность.</w:t>
                  </w:r>
                </w:p>
                <w:p w:rsidR="006D7074" w:rsidRDefault="006D7074"/>
              </w:tc>
            </w:tr>
          </w:tbl>
          <w:p w:rsidR="006D7074" w:rsidRDefault="006D7074"/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 w:rsidTr="00F85484">
        <w:trPr>
          <w:trHeight w:val="159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6D7074" w:rsidRDefault="006D7074"/>
        </w:tc>
      </w:tr>
      <w:tr w:rsidR="006D7074" w:rsidTr="00F85484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 xml:space="preserve">   Дисциплина "Правоведение" включена в обязательную часть учебного плана.</w:t>
                  </w:r>
                  <w:r>
                    <w:rPr>
                      <w:sz w:val="28"/>
                    </w:rPr>
                    <w:br/>
                    <w:t xml:space="preserve">   Освоение дисциплины необходимо как предшествующее при изучении следующих дисциплин: Антикоррупционное законодательство и противодействие коррупции, Экономика предприятия, Технология разработки стандартов и нормативной документации, Товароведение продовольственных товаров.</w:t>
                  </w:r>
                  <w:r>
                    <w:rPr>
                      <w:sz w:val="28"/>
                    </w:rPr>
                    <w:br/>
                  </w:r>
                </w:p>
              </w:tc>
            </w:tr>
          </w:tbl>
          <w:p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6D7074" w:rsidRDefault="006D7074"/>
        </w:tc>
      </w:tr>
      <w:tr w:rsidR="006D7074" w:rsidTr="00F85484">
        <w:trPr>
          <w:trHeight w:val="103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6D7074" w:rsidRDefault="006D7074"/>
        </w:tc>
      </w:tr>
      <w:tr w:rsidR="006D7074" w:rsidTr="00F85484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- 2 семестр</w:t>
                  </w:r>
                </w:p>
              </w:tc>
            </w:tr>
          </w:tbl>
          <w:p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6D7074" w:rsidRDefault="006D7074"/>
        </w:tc>
      </w:tr>
      <w:tr w:rsidR="006D7074" w:rsidTr="00F85484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 w:rsidTr="00F85484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919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6D707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6D707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46</w:t>
                  </w:r>
                </w:p>
              </w:tc>
            </w:tr>
            <w:tr w:rsidR="006D707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22</w:t>
                  </w:r>
                </w:p>
              </w:tc>
            </w:tr>
            <w:tr w:rsidR="006D7074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6D707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  <w:tr w:rsidR="006D7074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22</w:t>
                  </w:r>
                </w:p>
              </w:tc>
            </w:tr>
            <w:tr w:rsidR="006D7074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6D707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6D7074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6D707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2</w:t>
                  </w:r>
                </w:p>
              </w:tc>
            </w:tr>
            <w:tr w:rsidR="006D707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62</w:t>
                  </w:r>
                </w:p>
              </w:tc>
            </w:tr>
            <w:tr w:rsidR="006D707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  <w:tr w:rsidR="006D7074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6D707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  <w:tr w:rsidR="006D707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6D7074" w:rsidRDefault="00400517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108</w:t>
                  </w:r>
                </w:p>
              </w:tc>
            </w:tr>
          </w:tbl>
          <w:p w:rsidR="006D7074" w:rsidRDefault="006D7074"/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 w:rsidTr="00F85484">
        <w:trPr>
          <w:trHeight w:val="13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- 1 курс</w:t>
                  </w:r>
                </w:p>
              </w:tc>
            </w:tr>
          </w:tbl>
          <w:p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6D7074" w:rsidRDefault="006D7074"/>
        </w:tc>
      </w:tr>
      <w:tr w:rsidR="006D7074" w:rsidTr="00F85484">
        <w:trPr>
          <w:trHeight w:val="232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 w:rsidTr="00F85484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307"/>
            </w:tblGrid>
            <w:tr w:rsidR="006D7074" w:rsidTr="00F854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6D7074" w:rsidTr="00F854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16</w:t>
                  </w:r>
                </w:p>
              </w:tc>
            </w:tr>
            <w:tr w:rsidR="006D7074" w:rsidTr="00F854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6</w:t>
                  </w:r>
                </w:p>
              </w:tc>
            </w:tr>
            <w:tr w:rsidR="006D7074" w:rsidTr="00F85484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6D7074" w:rsidTr="00F854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  <w:tr w:rsidR="006D7074" w:rsidTr="00F85484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6</w:t>
                  </w:r>
                </w:p>
              </w:tc>
            </w:tr>
            <w:tr w:rsidR="006D7074" w:rsidTr="00F85484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6D7074" w:rsidTr="00F854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6D7074" w:rsidTr="00F85484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6D7074" w:rsidTr="00F854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6D7074" w:rsidTr="00F854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lastRenderedPageBreak/>
                    <w:t>Самостоятельная работа: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88</w:t>
                  </w:r>
                </w:p>
              </w:tc>
            </w:tr>
            <w:tr w:rsidR="006D7074" w:rsidTr="00F854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  <w:tr w:rsidR="006D7074" w:rsidTr="00F8548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+</w:t>
                  </w:r>
                </w:p>
              </w:tc>
            </w:tr>
            <w:tr w:rsidR="006D7074" w:rsidTr="00F85484">
              <w:trPr>
                <w:trHeight w:val="288"/>
              </w:trPr>
              <w:tc>
                <w:tcPr>
                  <w:tcW w:w="9543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6D7074" w:rsidTr="00F8548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6D7074" w:rsidTr="00F854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6D7074" w:rsidRDefault="00400517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108</w:t>
                  </w:r>
                </w:p>
              </w:tc>
            </w:tr>
          </w:tbl>
          <w:p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6D7074" w:rsidRDefault="006D7074"/>
        </w:tc>
      </w:tr>
      <w:tr w:rsidR="006D7074" w:rsidTr="00F85484">
        <w:trPr>
          <w:trHeight w:val="78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b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6D7074" w:rsidRDefault="006D7074"/>
        </w:tc>
      </w:tr>
      <w:tr w:rsidR="006D7074" w:rsidTr="00F85484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6D7074" w:rsidRDefault="006D7074"/>
        </w:tc>
      </w:tr>
      <w:tr w:rsidR="006D7074" w:rsidTr="00F85484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 w:rsidTr="00F85484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3"/>
              <w:gridCol w:w="3098"/>
              <w:gridCol w:w="986"/>
              <w:gridCol w:w="986"/>
              <w:gridCol w:w="986"/>
              <w:gridCol w:w="986"/>
              <w:gridCol w:w="986"/>
              <w:gridCol w:w="986"/>
            </w:tblGrid>
            <w:tr w:rsidR="006D707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6D7074"/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6D7074"/>
              </w:tc>
              <w:tc>
                <w:tcPr>
                  <w:tcW w:w="591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6D7074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6D7074"/>
              </w:tc>
              <w:tc>
                <w:tcPr>
                  <w:tcW w:w="3098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6D7074"/>
              </w:tc>
              <w:tc>
                <w:tcPr>
                  <w:tcW w:w="3944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6D7074">
              <w:trPr>
                <w:trHeight w:val="260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6D7074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6D7074"/>
              </w:tc>
              <w:tc>
                <w:tcPr>
                  <w:tcW w:w="197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6D7074"/>
              </w:tc>
            </w:tr>
            <w:tr w:rsidR="006D7074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6D707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Происхождение, сущность и формы государства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  <w:tr w:rsidR="006D707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Происхождение и сущность права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  <w:tr w:rsidR="006D707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Правонарушение и юридическая ответственность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  <w:tr w:rsidR="006D707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Конституционно-правовые основы российского государства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  <w:tr w:rsidR="006D707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Гражданское право как отрасль права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  <w:tr w:rsidR="006D707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Граждане (физические лица) как субъекты гражданских правоотношений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  <w:tr w:rsidR="006D707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Юридические лица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  <w:tr w:rsidR="006D707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Право собственности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  <w:tr w:rsidR="006D707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9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Обязательства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  <w:tr w:rsidR="006D707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Семейное право как отрасль права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  <w:tr w:rsidR="006D707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Трудовой договор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  <w:tr w:rsidR="006D707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Трудовая дисциплина и ответственность за ее нарушение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  <w:tr w:rsidR="006D707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Проблемы противодействия экстремизму, терроризму и коррупционному поведению в российском законодательстве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  <w:tr w:rsidR="006D707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Административная ответственность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  <w:tr w:rsidR="006D707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Уголовная ответственность за совершение преступлений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  <w:tr w:rsidR="006D7074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6D7074"/>
              </w:tc>
            </w:tr>
            <w:tr w:rsidR="006D7074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6D7074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b/>
                      <w:sz w:val="24"/>
                    </w:rPr>
                    <w:t>108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b/>
                      <w:sz w:val="24"/>
                    </w:rPr>
                    <w:t>62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b/>
                      <w:sz w:val="24"/>
                    </w:rPr>
                    <w:t>22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b/>
                      <w:sz w:val="24"/>
                    </w:rPr>
                    <w:t>22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b/>
                      <w:sz w:val="24"/>
                    </w:rPr>
                    <w:t>2</w:t>
                  </w:r>
                </w:p>
              </w:tc>
            </w:tr>
            <w:tr w:rsidR="006D7074">
              <w:trPr>
                <w:trHeight w:val="260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</w:tbl>
          <w:p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6D7074" w:rsidRDefault="006D7074"/>
        </w:tc>
      </w:tr>
      <w:tr w:rsidR="006D7074" w:rsidTr="00F85484">
        <w:trPr>
          <w:trHeight w:val="329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6D7074" w:rsidRDefault="006D7074"/>
        </w:tc>
      </w:tr>
      <w:tr w:rsidR="006D7074" w:rsidTr="00F85484">
        <w:trPr>
          <w:trHeight w:val="150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 w:rsidTr="00F85484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3"/>
              <w:gridCol w:w="3098"/>
              <w:gridCol w:w="986"/>
              <w:gridCol w:w="986"/>
              <w:gridCol w:w="986"/>
              <w:gridCol w:w="986"/>
              <w:gridCol w:w="986"/>
              <w:gridCol w:w="986"/>
            </w:tblGrid>
            <w:tr w:rsidR="006D707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6D7074"/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6D7074"/>
              </w:tc>
              <w:tc>
                <w:tcPr>
                  <w:tcW w:w="591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6D7074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6D7074"/>
              </w:tc>
              <w:tc>
                <w:tcPr>
                  <w:tcW w:w="3098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6D7074"/>
              </w:tc>
              <w:tc>
                <w:tcPr>
                  <w:tcW w:w="3944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6D7074">
              <w:trPr>
                <w:trHeight w:val="260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6D7074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6D7074"/>
              </w:tc>
              <w:tc>
                <w:tcPr>
                  <w:tcW w:w="197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6D7074"/>
              </w:tc>
            </w:tr>
            <w:tr w:rsidR="006D7074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6D707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Происхождение, сущность и формы государства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  <w:tr w:rsidR="006D707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Происхождение и сущность права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  <w:tr w:rsidR="006D707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 xml:space="preserve">Правонарушение и юридическая </w:t>
                  </w:r>
                  <w:r>
                    <w:rPr>
                      <w:sz w:val="24"/>
                    </w:rPr>
                    <w:lastRenderedPageBreak/>
                    <w:t>ответственность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  <w:tr w:rsidR="006D707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4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Конституционно-правовые основы российского государства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  <w:tr w:rsidR="006D707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Гражданское право как отрасль права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  <w:tr w:rsidR="006D707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Граждане (физические лица) как субъекты гражданских правоотношений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  <w:tr w:rsidR="006D707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Юридические лица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  <w:tr w:rsidR="006D707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Право собственности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  <w:tr w:rsidR="006D707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Обязательства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  <w:tr w:rsidR="006D707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Семейное право как отрасль права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  <w:tr w:rsidR="006D707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Трудовой договор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  <w:tr w:rsidR="006D707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Трудовая дисциплина и ответственность за ее нарушение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  <w:tr w:rsidR="006D707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Проблемы противодействия экстремизму, терроризму и коррупционному поведению в российском законодательстве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  <w:tr w:rsidR="006D707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Административная ответственность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  <w:tr w:rsidR="006D7074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Уголовная ответственность за совершение преступлений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  <w:tr w:rsidR="006D7074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Подготовка и защита курсовой работы (проекта) / подготовка контрольной работы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6D7074"/>
              </w:tc>
            </w:tr>
            <w:tr w:rsidR="006D7074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6D7074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b/>
                      <w:sz w:val="24"/>
                    </w:rPr>
                    <w:t>108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b/>
                      <w:sz w:val="24"/>
                    </w:rPr>
                    <w:t>92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</w:tr>
            <w:tr w:rsidR="006D7074">
              <w:trPr>
                <w:trHeight w:val="260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</w:tbl>
          <w:p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6D7074" w:rsidRDefault="006D7074"/>
        </w:tc>
      </w:tr>
      <w:tr w:rsidR="006D7074" w:rsidTr="00F85484">
        <w:trPr>
          <w:trHeight w:val="644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6D7074" w:rsidRDefault="006D7074"/>
        </w:tc>
      </w:tr>
      <w:tr w:rsidR="006D7074" w:rsidTr="00F85484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 w:rsidTr="00F85484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535"/>
            </w:tblGrid>
            <w:tr w:rsidR="006D7074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6D7074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Происхождение, сущность и формы государства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2,4,9</w:t>
                  </w:r>
                </w:p>
              </w:tc>
            </w:tr>
            <w:tr w:rsidR="006D7074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Происхождение и сущность права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2,3,4</w:t>
                  </w:r>
                </w:p>
              </w:tc>
            </w:tr>
            <w:tr w:rsidR="006D7074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Правонарушение и юридическая ответственность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1,2,3,4,9</w:t>
                  </w:r>
                </w:p>
              </w:tc>
            </w:tr>
            <w:tr w:rsidR="006D7074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Конституционно-правовые основы российского государства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2,3,4,9</w:t>
                  </w:r>
                </w:p>
              </w:tc>
            </w:tr>
            <w:tr w:rsidR="006D7074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Гражданское право как отрасль права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2,3,4,5,9</w:t>
                  </w:r>
                </w:p>
              </w:tc>
            </w:tr>
            <w:tr w:rsidR="006D7074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Граждане (физические лица) как субъекты гражданских правоотношений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2,3,5,9</w:t>
                  </w:r>
                </w:p>
              </w:tc>
            </w:tr>
            <w:tr w:rsidR="006D7074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Юридические лица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2,3,5,9</w:t>
                  </w:r>
                </w:p>
              </w:tc>
            </w:tr>
            <w:tr w:rsidR="006D7074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Право собственности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3,5,9</w:t>
                  </w:r>
                </w:p>
              </w:tc>
            </w:tr>
            <w:tr w:rsidR="006D7074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Обязательства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2,3,4,5,9</w:t>
                  </w:r>
                </w:p>
              </w:tc>
            </w:tr>
            <w:tr w:rsidR="006D7074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Семейное право как отрасль права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2,3,6,9</w:t>
                  </w:r>
                </w:p>
              </w:tc>
            </w:tr>
            <w:tr w:rsidR="006D7074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Трудовой договор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2,3,4,7,9</w:t>
                  </w:r>
                </w:p>
              </w:tc>
            </w:tr>
            <w:tr w:rsidR="006D7074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Трудовая дисциплина и ответственность за ее нарушение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3,4,7,9</w:t>
                  </w:r>
                </w:p>
              </w:tc>
            </w:tr>
            <w:tr w:rsidR="006D7074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Проблемы противодействия экстремизму, терроризму и коррупционному поведению в российском законодательстве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1,2,3,4,9</w:t>
                  </w:r>
                </w:p>
              </w:tc>
            </w:tr>
            <w:tr w:rsidR="006D7074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Административная ответственность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1,2,3,4,9</w:t>
                  </w:r>
                </w:p>
              </w:tc>
            </w:tr>
            <w:tr w:rsidR="006D7074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Уголовная ответственность за совершение преступлений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2,4,8,9</w:t>
                  </w:r>
                </w:p>
              </w:tc>
            </w:tr>
          </w:tbl>
          <w:p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6D7074" w:rsidRDefault="006D7074"/>
        </w:tc>
      </w:tr>
      <w:tr w:rsidR="006D7074" w:rsidTr="00F85484">
        <w:trPr>
          <w:trHeight w:val="92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6D7074" w:rsidRDefault="006D7074"/>
        </w:tc>
      </w:tr>
      <w:tr w:rsidR="006D7074" w:rsidTr="00F85484">
        <w:trPr>
          <w:trHeight w:val="106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6D7074" w:rsidRDefault="006D7074"/>
        </w:tc>
      </w:tr>
      <w:tr w:rsidR="006D7074" w:rsidTr="00F85484">
        <w:trPr>
          <w:trHeight w:val="29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6D7074" w:rsidRDefault="006D7074"/>
        </w:tc>
      </w:tr>
      <w:tr w:rsidR="006D7074" w:rsidTr="00F85484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 w:rsidTr="00F85484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9070"/>
            </w:tblGrid>
            <w:tr w:rsidR="006D7074">
              <w:trPr>
                <w:trHeight w:val="319"/>
              </w:trPr>
              <w:tc>
                <w:tcPr>
                  <w:tcW w:w="9636" w:type="dxa"/>
                  <w:gridSpan w:val="2"/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b/>
                      <w:sz w:val="28"/>
                    </w:rPr>
                    <w:t>Основная учебная литература</w:t>
                  </w:r>
                </w:p>
              </w:tc>
            </w:tr>
            <w:tr w:rsidR="006D7074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>Административное право: Учебник для вузов/</w:t>
                  </w:r>
                  <w:proofErr w:type="spellStart"/>
                  <w:r>
                    <w:rPr>
                      <w:sz w:val="28"/>
                    </w:rPr>
                    <w:t>Б.В.Россинский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Ю.Н.Старилов</w:t>
                  </w:r>
                  <w:proofErr w:type="spellEnd"/>
                  <w:r>
                    <w:rPr>
                      <w:sz w:val="28"/>
                    </w:rPr>
                    <w:t xml:space="preserve"> - М.: Юр</w:t>
                  </w:r>
                  <w:proofErr w:type="gramStart"/>
                  <w:r>
                    <w:rPr>
                      <w:sz w:val="28"/>
                    </w:rPr>
                    <w:t>.Н</w:t>
                  </w:r>
                  <w:proofErr w:type="gramEnd"/>
                  <w:r>
                    <w:rPr>
                      <w:sz w:val="28"/>
                    </w:rPr>
                    <w:t>орма, НИЦ ИНФРА-М, 2019. - 566 с. - Режим доступа: http://znanium.com/catalog/product/996119</w:t>
                  </w:r>
                </w:p>
              </w:tc>
            </w:tr>
            <w:tr w:rsidR="006D7074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 xml:space="preserve">Конституционное право России. Учебный курс: Учебное пособие. В 2-х т. Т. 2. / С.А. </w:t>
                  </w:r>
                  <w:proofErr w:type="spellStart"/>
                  <w:r>
                    <w:rPr>
                      <w:sz w:val="28"/>
                    </w:rPr>
                    <w:t>Авакьян</w:t>
                  </w:r>
                  <w:proofErr w:type="spellEnd"/>
                  <w:r>
                    <w:rPr>
                      <w:sz w:val="28"/>
                    </w:rPr>
                    <w:t xml:space="preserve">. - 5-e изд., </w:t>
                  </w:r>
                  <w:proofErr w:type="spellStart"/>
                  <w:r>
                    <w:rPr>
                      <w:sz w:val="28"/>
                    </w:rPr>
                    <w:t>перераб</w:t>
                  </w:r>
                  <w:proofErr w:type="spellEnd"/>
                  <w:r>
                    <w:rPr>
                      <w:sz w:val="28"/>
                    </w:rPr>
                    <w:t>. и доп. - М.: Норма:  НИЦ ИНФРА-М, 2019. - 912 с. - Режим доступа: "http://znanium.com/go.php?id=984086"</w:t>
                  </w:r>
                </w:p>
              </w:tc>
            </w:tr>
            <w:tr w:rsidR="006D7074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>Правоведение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учебник/ М.Б. Смоленский. — 3-е изд. — М. : РИОР : </w:t>
                  </w:r>
                  <w:proofErr w:type="gramStart"/>
                  <w:r>
                    <w:rPr>
                      <w:sz w:val="28"/>
                    </w:rPr>
                    <w:t>ИНФРА-М, 2019. - 422 с. - (Высшее образование: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28"/>
                    </w:rPr>
                    <w:t>Бакалавриат</w:t>
                  </w:r>
                  <w:proofErr w:type="spellEnd"/>
                  <w:r>
                    <w:rPr>
                      <w:sz w:val="28"/>
                    </w:rPr>
                    <w:t>).</w:t>
                  </w:r>
                  <w:proofErr w:type="gramEnd"/>
                  <w:r>
                    <w:rPr>
                      <w:sz w:val="28"/>
                    </w:rPr>
                    <w:t xml:space="preserve"> - DOI: https://doi.org/10.12737/17574 - Режим доступа: http://znanium.com/catalog/product/1003513</w:t>
                  </w:r>
                </w:p>
              </w:tc>
            </w:tr>
            <w:tr w:rsidR="006D7074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8"/>
                    </w:rPr>
                    <w:lastRenderedPageBreak/>
                    <w:t>4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>Теория государства и права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учебник / Л. А. Морозова. — 6 е изд., </w:t>
                  </w:r>
                  <w:proofErr w:type="spellStart"/>
                  <w:r>
                    <w:rPr>
                      <w:sz w:val="28"/>
                    </w:rPr>
                    <w:t>перераб</w:t>
                  </w:r>
                  <w:proofErr w:type="spellEnd"/>
                  <w:r>
                    <w:rPr>
                      <w:sz w:val="28"/>
                    </w:rPr>
                    <w:t xml:space="preserve">. и доп. — М. : Норма : ИНФРА-М, 2019. — 464 с. - Режим доступа: </w:t>
                  </w:r>
                </w:p>
              </w:tc>
            </w:tr>
            <w:tr w:rsidR="006D7074">
              <w:trPr>
                <w:trHeight w:val="319"/>
              </w:trPr>
              <w:tc>
                <w:tcPr>
                  <w:tcW w:w="9636" w:type="dxa"/>
                  <w:gridSpan w:val="2"/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b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6D7074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>Гражданское право. В 2 т. Т. 1 : учебник / под общ</w:t>
                  </w:r>
                  <w:proofErr w:type="gramStart"/>
                  <w:r>
                    <w:rPr>
                      <w:sz w:val="28"/>
                    </w:rPr>
                    <w:t>.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</w:rPr>
                    <w:t>р</w:t>
                  </w:r>
                  <w:proofErr w:type="gramEnd"/>
                  <w:r>
                    <w:rPr>
                      <w:sz w:val="28"/>
                    </w:rPr>
                    <w:t xml:space="preserve">ед. М.В. Карпычева, А.М. </w:t>
                  </w:r>
                  <w:proofErr w:type="spellStart"/>
                  <w:r>
                    <w:rPr>
                      <w:sz w:val="28"/>
                    </w:rPr>
                    <w:t>Хужина</w:t>
                  </w:r>
                  <w:proofErr w:type="spellEnd"/>
                  <w:r>
                    <w:rPr>
                      <w:sz w:val="28"/>
                    </w:rPr>
                    <w:t>. —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ИД «ФОРУМ» : </w:t>
                  </w:r>
                  <w:proofErr w:type="spellStart"/>
                  <w:r>
                    <w:rPr>
                      <w:sz w:val="28"/>
                    </w:rPr>
                    <w:t>ИнФРА</w:t>
                  </w:r>
                  <w:proofErr w:type="spellEnd"/>
                  <w:r>
                    <w:rPr>
                      <w:sz w:val="28"/>
                    </w:rPr>
                    <w:t>-М, 2019. — 400 с. — (Высшее образование). - Режим доступа: http://znanium.com/catalog/product/999752</w:t>
                  </w:r>
                </w:p>
              </w:tc>
            </w:tr>
            <w:tr w:rsidR="006D7074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 xml:space="preserve">СЕМЕЙНОЕ право : учебное пособие для вузов / </w:t>
                  </w:r>
                  <w:proofErr w:type="spellStart"/>
                  <w:r>
                    <w:rPr>
                      <w:sz w:val="28"/>
                    </w:rPr>
                    <w:t>Н.Д.Эриашвили</w:t>
                  </w:r>
                  <w:proofErr w:type="gramStart"/>
                  <w:r>
                    <w:rPr>
                      <w:sz w:val="28"/>
                    </w:rPr>
                    <w:t>,С</w:t>
                  </w:r>
                  <w:proofErr w:type="gramEnd"/>
                  <w:r>
                    <w:rPr>
                      <w:sz w:val="28"/>
                    </w:rPr>
                    <w:t>.К.Жиляева,А.А.Максимова,Ж.Ю.Юзефович</w:t>
                  </w:r>
                  <w:proofErr w:type="spellEnd"/>
                  <w:r>
                    <w:rPr>
                      <w:sz w:val="28"/>
                    </w:rPr>
                    <w:t xml:space="preserve">; </w:t>
                  </w:r>
                  <w:proofErr w:type="spellStart"/>
                  <w:r>
                    <w:rPr>
                      <w:sz w:val="28"/>
                    </w:rPr>
                    <w:t>Моск.ун</w:t>
                  </w:r>
                  <w:proofErr w:type="spellEnd"/>
                  <w:r>
                    <w:rPr>
                      <w:sz w:val="28"/>
                    </w:rPr>
                    <w:t xml:space="preserve">-т МВД России </w:t>
                  </w:r>
                  <w:proofErr w:type="spellStart"/>
                  <w:r>
                    <w:rPr>
                      <w:sz w:val="28"/>
                    </w:rPr>
                    <w:t>им.В.Я.Кикотя</w:t>
                  </w:r>
                  <w:proofErr w:type="spellEnd"/>
                  <w:r>
                    <w:rPr>
                      <w:sz w:val="28"/>
                    </w:rPr>
                    <w:t>. -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ЮНИТИ-Дана, 2019. - 144с. - Библиогр.</w:t>
                  </w:r>
                  <w:proofErr w:type="gramStart"/>
                  <w:r>
                    <w:rPr>
                      <w:sz w:val="28"/>
                    </w:rPr>
                    <w:t>:с</w:t>
                  </w:r>
                  <w:proofErr w:type="gramEnd"/>
                  <w:r>
                    <w:rPr>
                      <w:sz w:val="28"/>
                    </w:rPr>
                    <w:t>.139-141. - ISBN 978-5-238-03170-5.</w:t>
                  </w:r>
                </w:p>
              </w:tc>
            </w:tr>
            <w:tr w:rsidR="006D7074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8"/>
                    </w:rPr>
                    <w:t>7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>Трудовое право: опыт сравнительного правового исследования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монография / В. М. Лебедев, В. Г. Мельникова, Р. Р. </w:t>
                  </w:r>
                  <w:proofErr w:type="spellStart"/>
                  <w:r>
                    <w:rPr>
                      <w:sz w:val="28"/>
                    </w:rPr>
                    <w:t>Назметдинов</w:t>
                  </w:r>
                  <w:proofErr w:type="spellEnd"/>
                  <w:r>
                    <w:rPr>
                      <w:sz w:val="28"/>
                    </w:rPr>
                    <w:t xml:space="preserve"> ; под ред. В. М. Лебедева. —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Норма : ИНФРА М, 2019. — 480 с. - Режим доступа: </w:t>
                  </w:r>
                </w:p>
              </w:tc>
            </w:tr>
            <w:tr w:rsidR="006D7074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8"/>
                    </w:rPr>
                    <w:t>8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>Уголовное право и «цифровая преступность»: проблемы и решения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монография / Е.А. </w:t>
                  </w:r>
                  <w:proofErr w:type="spellStart"/>
                  <w:r>
                    <w:rPr>
                      <w:sz w:val="28"/>
                    </w:rPr>
                    <w:t>Русскевич</w:t>
                  </w:r>
                  <w:proofErr w:type="spellEnd"/>
                  <w:r>
                    <w:rPr>
                      <w:sz w:val="28"/>
                    </w:rPr>
                    <w:t>. — М.</w:t>
                  </w:r>
                  <w:proofErr w:type="gramStart"/>
                  <w:r>
                    <w:rPr>
                      <w:sz w:val="28"/>
                    </w:rPr>
                    <w:t> :</w:t>
                  </w:r>
                  <w:proofErr w:type="gramEnd"/>
                  <w:r>
                    <w:rPr>
                      <w:sz w:val="28"/>
                    </w:rPr>
                    <w:t xml:space="preserve"> ИНФРА-М, 2019. — 227 с. — (Научная мысль). — www.dx.doi.org/10.12737/monography_5bcdb21e969119.61135230. - Режим доступа: http://znanium.com/catalog/product/993466</w:t>
                  </w:r>
                </w:p>
              </w:tc>
            </w:tr>
            <w:tr w:rsidR="006D7074">
              <w:trPr>
                <w:trHeight w:val="319"/>
              </w:trPr>
              <w:tc>
                <w:tcPr>
                  <w:tcW w:w="9636" w:type="dxa"/>
                  <w:gridSpan w:val="2"/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b/>
                      <w:sz w:val="28"/>
                    </w:rPr>
                    <w:t>Нормативные документы</w:t>
                  </w:r>
                </w:p>
              </w:tc>
            </w:tr>
            <w:tr w:rsidR="006D7074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right"/>
                  </w:pPr>
                  <w:r>
                    <w:rPr>
                      <w:sz w:val="28"/>
                    </w:rPr>
                    <w:t>9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>Конституция Российской Федерации. — М.</w:t>
                  </w:r>
                  <w:proofErr w:type="gramStart"/>
                  <w:r>
                    <w:rPr>
                      <w:sz w:val="28"/>
                    </w:rPr>
                    <w:t> :</w:t>
                  </w:r>
                  <w:proofErr w:type="gramEnd"/>
                  <w:r>
                    <w:rPr>
                      <w:sz w:val="28"/>
                    </w:rPr>
                    <w:t xml:space="preserve"> ИНФРА-М, 2019. — 52 с. - Режим доступа: http://znanium.com/catalog/product/1003253</w:t>
                  </w:r>
                </w:p>
              </w:tc>
            </w:tr>
          </w:tbl>
          <w:p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6D7074" w:rsidRDefault="006D7074"/>
        </w:tc>
      </w:tr>
      <w:tr w:rsidR="006D7074" w:rsidTr="00F85484">
        <w:trPr>
          <w:trHeight w:val="272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6D7074" w:rsidRDefault="006D7074"/>
        </w:tc>
      </w:tr>
      <w:tr w:rsidR="006D7074" w:rsidTr="00F85484">
        <w:trPr>
          <w:trHeight w:val="21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 w:rsidTr="00F85484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919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>- Кодекс: www.kodeks.ru</w:t>
                  </w:r>
                </w:p>
              </w:tc>
            </w:tr>
            <w:tr w:rsidR="006D7074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>- Научная электронная библиотека: www.elibrary.ru</w:t>
                  </w:r>
                </w:p>
              </w:tc>
            </w:tr>
            <w:tr w:rsidR="006D7074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>- Образовательная платформа: www.urait.com</w:t>
                  </w:r>
                </w:p>
              </w:tc>
            </w:tr>
            <w:tr w:rsidR="006D7074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>- Официальный интернет-портал правовой информации: www.pravo.gov.ru</w:t>
                  </w:r>
                </w:p>
              </w:tc>
            </w:tr>
            <w:tr w:rsidR="006D7074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>- Официальный сайт информационно-правового портала «Гарант»: www.garant.ru</w:t>
                  </w:r>
                </w:p>
              </w:tc>
            </w:tr>
            <w:tr w:rsidR="006D7074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>- Официальный сайт информационно-правового портала «</w:t>
                  </w:r>
                  <w:proofErr w:type="spellStart"/>
                  <w:r>
                    <w:rPr>
                      <w:sz w:val="28"/>
                    </w:rPr>
                    <w:t>КонсультантПлюс</w:t>
                  </w:r>
                  <w:proofErr w:type="spellEnd"/>
                  <w:r>
                    <w:rPr>
                      <w:sz w:val="28"/>
                    </w:rPr>
                    <w:t>»: www.consultant.ru</w:t>
                  </w:r>
                </w:p>
              </w:tc>
            </w:tr>
            <w:tr w:rsidR="006D7074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8"/>
                    </w:rPr>
                    <w:t xml:space="preserve">- </w:t>
                  </w:r>
                  <w:proofErr w:type="gramStart"/>
                  <w:r>
                    <w:rPr>
                      <w:sz w:val="28"/>
                    </w:rPr>
                    <w:t>Электронная-библиотечная</w:t>
                  </w:r>
                  <w:proofErr w:type="gramEnd"/>
                  <w:r>
                    <w:rPr>
                      <w:sz w:val="28"/>
                    </w:rPr>
                    <w:t xml:space="preserve"> система: www.znanium.com</w:t>
                  </w:r>
                </w:p>
              </w:tc>
            </w:tr>
          </w:tbl>
          <w:p w:rsidR="006D7074" w:rsidRDefault="006D7074"/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 w:rsidTr="00F85484">
        <w:trPr>
          <w:trHeight w:val="294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10. ПЕРЕЧЕНЬ ЛИЦЕНЗИОННОГО И СВОБОДНО РАСПРОСТРАНЯЕМОГО ПРОГРАММНОГО </w:t>
                  </w:r>
                  <w:r>
                    <w:rPr>
                      <w:b/>
                      <w:sz w:val="32"/>
                    </w:rPr>
                    <w:lastRenderedPageBreak/>
                    <w:t>ОБЕСПЕЧЕНИЯ, В ТОМ ЧИСЛЕ ОТЕЧЕСТВЕННОГО ПРОИЗВОДСТВА</w:t>
                  </w:r>
                </w:p>
              </w:tc>
            </w:tr>
          </w:tbl>
          <w:p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6D7074" w:rsidRDefault="006D7074"/>
        </w:tc>
      </w:tr>
      <w:tr w:rsidR="006D7074" w:rsidTr="00F85484">
        <w:trPr>
          <w:trHeight w:val="18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 w:rsidTr="00F85484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6D7074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лицензионного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6D7074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6D7074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6D7074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Windows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6D7074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r>
                    <w:rPr>
                      <w:sz w:val="24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  <w:tr w:rsidR="006D7074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roofErr w:type="spellStart"/>
                  <w:r>
                    <w:rPr>
                      <w:sz w:val="24"/>
                    </w:rPr>
                    <w:t>Mirapolis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Virtual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Room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6D7074"/>
              </w:tc>
            </w:tr>
          </w:tbl>
          <w:p w:rsidR="006D7074" w:rsidRDefault="006D7074"/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6D7074" w:rsidRDefault="006D7074"/>
        </w:tc>
      </w:tr>
      <w:tr w:rsidR="006D7074" w:rsidTr="00F85484">
        <w:trPr>
          <w:trHeight w:val="27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6D7074" w:rsidRDefault="006D7074"/>
        </w:tc>
      </w:tr>
      <w:tr w:rsidR="006D7074" w:rsidTr="00F85484">
        <w:trPr>
          <w:trHeight w:val="120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  <w:tr w:rsidR="006D7074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7074" w:rsidRDefault="00400517">
                  <w:pPr>
                    <w:spacing w:before="200" w:after="200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:rsidR="006D7074" w:rsidRDefault="00400517">
                  <w:pPr>
                    <w:spacing w:after="200"/>
                  </w:pPr>
                  <w:r>
                    <w:rPr>
                      <w:sz w:val="28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:rsidR="006D7074" w:rsidRDefault="006D7074"/>
              </w:tc>
            </w:tr>
          </w:tbl>
          <w:p w:rsidR="006D7074" w:rsidRDefault="006D7074"/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6D7074" w:rsidRDefault="006D7074"/>
        </w:tc>
      </w:tr>
      <w:tr w:rsidR="006D7074" w:rsidTr="00F85484">
        <w:trPr>
          <w:trHeight w:val="1268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6D7074" w:rsidRDefault="006D7074">
            <w:pPr>
              <w:pStyle w:val="EmptyLayoutCell"/>
            </w:pPr>
          </w:p>
        </w:tc>
      </w:tr>
    </w:tbl>
    <w:p w:rsidR="006D7074" w:rsidRDefault="006D7074"/>
    <w:sectPr w:rsidR="006D7074" w:rsidSect="006D7074">
      <w:footerReference w:type="default" r:id="rId9"/>
      <w:footerReference w:type="first" r:id="rId10"/>
      <w:pgSz w:w="12179" w:h="16837"/>
      <w:pgMar w:top="1133" w:right="850" w:bottom="992" w:left="1360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0F1" w:rsidRDefault="00B730F1" w:rsidP="006D7074">
      <w:r>
        <w:separator/>
      </w:r>
    </w:p>
  </w:endnote>
  <w:endnote w:type="continuationSeparator" w:id="0">
    <w:p w:rsidR="00B730F1" w:rsidRDefault="00B730F1" w:rsidP="006D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6D7074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:rsidR="006D7074" w:rsidRDefault="006D7074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p w:rsidR="006D7074" w:rsidRDefault="006D7074">
          <w:pPr>
            <w:pStyle w:val="EmptyLayoutCell"/>
          </w:pPr>
        </w:p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:rsidR="006D7074" w:rsidRDefault="006D7074">
          <w:pPr>
            <w:pStyle w:val="EmptyLayoutCell"/>
          </w:pPr>
        </w:p>
      </w:tc>
    </w:tr>
    <w:tr w:rsidR="006D7074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:rsidR="006D7074" w:rsidRDefault="006D7074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tbl>
          <w:tblPr>
            <w:tblW w:w="0" w:type="auto"/>
            <w:tblInd w:w="40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6D7074">
            <w:trPr>
              <w:trHeight w:val="345"/>
            </w:trPr>
            <w:tc>
              <w:tcPr>
                <w:tcW w:w="708" w:type="dxa"/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6D7074" w:rsidRDefault="006D7074"/>
            </w:tc>
          </w:tr>
        </w:tbl>
        <w:p w:rsidR="006D7074" w:rsidRDefault="006D7074"/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:rsidR="006D7074" w:rsidRDefault="006D7074">
          <w:pPr>
            <w:pStyle w:val="EmptyLayoutCell"/>
          </w:pPr>
        </w:p>
      </w:tc>
    </w:tr>
  </w:tbl>
  <w:p w:rsidR="006D7074" w:rsidRDefault="006D707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6D7074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:rsidR="006D7074" w:rsidRDefault="006D7074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p w:rsidR="006D7074" w:rsidRDefault="006D7074">
          <w:pPr>
            <w:pStyle w:val="EmptyLayoutCell"/>
          </w:pPr>
        </w:p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:rsidR="006D7074" w:rsidRDefault="006D7074">
          <w:pPr>
            <w:pStyle w:val="EmptyLayoutCell"/>
          </w:pPr>
        </w:p>
      </w:tc>
    </w:tr>
    <w:tr w:rsidR="006D7074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:rsidR="006D7074" w:rsidRDefault="006D7074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tbl>
          <w:tblPr>
            <w:tblW w:w="0" w:type="auto"/>
            <w:tblInd w:w="40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6D7074">
            <w:trPr>
              <w:trHeight w:val="345"/>
            </w:trPr>
            <w:tc>
              <w:tcPr>
                <w:tcW w:w="708" w:type="dxa"/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6D7074" w:rsidRDefault="006D7074"/>
            </w:tc>
          </w:tr>
        </w:tbl>
        <w:p w:rsidR="006D7074" w:rsidRDefault="006D7074"/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:rsidR="006D7074" w:rsidRDefault="006D7074">
          <w:pPr>
            <w:pStyle w:val="EmptyLayoutCell"/>
          </w:pPr>
        </w:p>
      </w:tc>
    </w:tr>
  </w:tbl>
  <w:p w:rsidR="006D7074" w:rsidRDefault="006D707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0F1" w:rsidRDefault="00B730F1" w:rsidP="006D7074">
      <w:r>
        <w:separator/>
      </w:r>
    </w:p>
  </w:footnote>
  <w:footnote w:type="continuationSeparator" w:id="0">
    <w:p w:rsidR="00B730F1" w:rsidRDefault="00B730F1" w:rsidP="006D7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7074"/>
    <w:rsid w:val="000E7BDB"/>
    <w:rsid w:val="00104428"/>
    <w:rsid w:val="00400517"/>
    <w:rsid w:val="006D7074"/>
    <w:rsid w:val="009724A6"/>
    <w:rsid w:val="00B730F1"/>
    <w:rsid w:val="00F8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D7074"/>
  </w:style>
  <w:style w:type="paragraph" w:styleId="10">
    <w:name w:val="heading 1"/>
    <w:next w:val="a"/>
    <w:link w:val="11"/>
    <w:uiPriority w:val="9"/>
    <w:qFormat/>
    <w:rsid w:val="006D7074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D707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D707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D707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D707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D7074"/>
  </w:style>
  <w:style w:type="paragraph" w:styleId="21">
    <w:name w:val="toc 2"/>
    <w:next w:val="a"/>
    <w:link w:val="22"/>
    <w:uiPriority w:val="39"/>
    <w:rsid w:val="006D707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D707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6D707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D707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6D707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6D707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D707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D7074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6D7074"/>
    <w:rPr>
      <w:rFonts w:ascii="XO Thames" w:hAnsi="XO Thames"/>
      <w:b/>
      <w:sz w:val="26"/>
    </w:rPr>
  </w:style>
  <w:style w:type="paragraph" w:customStyle="1" w:styleId="EmptyLayoutCell">
    <w:name w:val="EmptyLayoutCell"/>
    <w:basedOn w:val="a"/>
    <w:link w:val="EmptyLayoutCell0"/>
    <w:rsid w:val="006D7074"/>
    <w:rPr>
      <w:sz w:val="2"/>
    </w:rPr>
  </w:style>
  <w:style w:type="character" w:customStyle="1" w:styleId="EmptyLayoutCell0">
    <w:name w:val="EmptyLayoutCell"/>
    <w:basedOn w:val="1"/>
    <w:link w:val="EmptyLayoutCell"/>
    <w:rsid w:val="006D7074"/>
    <w:rPr>
      <w:sz w:val="2"/>
    </w:rPr>
  </w:style>
  <w:style w:type="paragraph" w:customStyle="1" w:styleId="12">
    <w:name w:val="Основной шрифт абзаца1"/>
    <w:rsid w:val="006D7074"/>
  </w:style>
  <w:style w:type="paragraph" w:styleId="31">
    <w:name w:val="toc 3"/>
    <w:next w:val="a"/>
    <w:link w:val="32"/>
    <w:uiPriority w:val="39"/>
    <w:rsid w:val="006D707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D7074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6D7074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6D7074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6D7074"/>
    <w:rPr>
      <w:color w:val="0000FF"/>
      <w:u w:val="single"/>
    </w:rPr>
  </w:style>
  <w:style w:type="character" w:styleId="a3">
    <w:name w:val="Hyperlink"/>
    <w:link w:val="13"/>
    <w:rsid w:val="006D7074"/>
    <w:rPr>
      <w:color w:val="0000FF"/>
      <w:u w:val="single"/>
    </w:rPr>
  </w:style>
  <w:style w:type="paragraph" w:customStyle="1" w:styleId="Footnote">
    <w:name w:val="Footnote"/>
    <w:link w:val="Footnote0"/>
    <w:rsid w:val="006D7074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6D7074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6D7074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6D707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6D7074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D7074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6D707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D707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6D707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D7074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6D707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D7074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6D7074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6D707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6D707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6D707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6D707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6D7074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10442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44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2270</Words>
  <Characters>12942</Characters>
  <Application>Microsoft Office Word</Application>
  <DocSecurity>0</DocSecurity>
  <Lines>107</Lines>
  <Paragraphs>30</Paragraphs>
  <ScaleCrop>false</ScaleCrop>
  <Company/>
  <LinksUpToDate>false</LinksUpToDate>
  <CharactersWithSpaces>15182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Салихьянова Алина Витальевна</cp:lastModifiedBy>
  <cp:revision>5</cp:revision>
  <dcterms:created xsi:type="dcterms:W3CDTF">2024-07-11T12:13:00Z</dcterms:created>
  <dcterms:modified xsi:type="dcterms:W3CDTF">2025-11-13T05:31:00Z</dcterms:modified>
</cp:coreProperties>
</file>